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38" w:rsidRDefault="00841B38" w:rsidP="00551AE8">
      <w:pPr>
        <w:jc w:val="both"/>
        <w:rPr>
          <w:rFonts w:ascii="Arial" w:hAnsi="Arial" w:cs="Arial"/>
          <w:b/>
          <w:color w:val="44546A"/>
        </w:rPr>
      </w:pPr>
      <w:r>
        <w:rPr>
          <w:rFonts w:ascii="Arial" w:hAnsi="Arial" w:cs="Arial"/>
          <w:b/>
          <w:color w:val="44546A"/>
        </w:rPr>
        <w:t>Informationen des Regierungspräsidiums Kassel zur</w:t>
      </w:r>
    </w:p>
    <w:p w:rsidR="00551AE8" w:rsidRPr="00551AE8" w:rsidRDefault="00551AE8" w:rsidP="00551AE8">
      <w:pPr>
        <w:jc w:val="both"/>
        <w:rPr>
          <w:rFonts w:ascii="Arial" w:hAnsi="Arial" w:cs="Arial"/>
          <w:b/>
          <w:color w:val="44546A"/>
        </w:rPr>
      </w:pPr>
      <w:r w:rsidRPr="00551AE8">
        <w:rPr>
          <w:rFonts w:ascii="Arial" w:hAnsi="Arial" w:cs="Arial"/>
          <w:b/>
          <w:color w:val="44546A"/>
        </w:rPr>
        <w:t xml:space="preserve">Verzögerung bei der Bearbeitung von Beihilfeanträgen </w:t>
      </w: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Sehr geehrte Damen und Herren,</w:t>
      </w: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sehr geehrte Kolleginnen und Kollegen,</w:t>
      </w: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DB6C56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l</w:t>
      </w:r>
      <w:r w:rsidR="00DB6C56">
        <w:rPr>
          <w:rFonts w:ascii="Arial" w:hAnsi="Arial" w:cs="Arial"/>
          <w:color w:val="44546A"/>
        </w:rPr>
        <w:t>eider kommt es derzeit zu längeren Bearbeitungszeiten der Beihilfeangelegenheiten.</w:t>
      </w: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DB6C56" w:rsidRDefault="00DB6C56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Neben dem Antragshoch zum Jahreswechsel liegt dies vor allem an der Einführung eines moderneren Bearbeitungsprogrammes und pandemiebedingter sowie weiterer unvorhergesehener Personalausfälle. </w:t>
      </w:r>
      <w:r w:rsidR="00551AE8">
        <w:rPr>
          <w:rFonts w:ascii="Arial" w:hAnsi="Arial" w:cs="Arial"/>
          <w:color w:val="44546A"/>
        </w:rPr>
        <w:t>Das Regierungspräsidium Kassel hat</w:t>
      </w:r>
      <w:r>
        <w:rPr>
          <w:rFonts w:ascii="Arial" w:hAnsi="Arial" w:cs="Arial"/>
          <w:color w:val="44546A"/>
        </w:rPr>
        <w:t xml:space="preserve"> bereits eine Vielzahl personeller und organisatorischer Maßnahmen getroffen, um alle verfügbaren Kapazitäten auf die Antragsbearbeitung zu konzentrieren und die Bearbeitungszeiten zu verkürzen.</w:t>
      </w: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DB6C56" w:rsidRDefault="00DB6C56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Hierzu zählt beispielsweise auch die Einführung eines Kontaktformulars, über das Anfragen zum Bearbeitungsstand gestellt werden können. Zudem arbeiten die Kolleginnen und Kollegen</w:t>
      </w:r>
      <w:r w:rsidR="00841B38">
        <w:rPr>
          <w:rFonts w:ascii="Arial" w:hAnsi="Arial" w:cs="Arial"/>
          <w:color w:val="44546A"/>
        </w:rPr>
        <w:t xml:space="preserve"> des zuständigen Dezernats</w:t>
      </w:r>
      <w:r>
        <w:rPr>
          <w:rFonts w:ascii="Arial" w:hAnsi="Arial" w:cs="Arial"/>
          <w:color w:val="44546A"/>
        </w:rPr>
        <w:t xml:space="preserve"> auch an den Wochenenden und haben teilweise Urlaube verschoben oder verkürzt. Darüber hinaus haben auch viele Teilzeitkräfte ihre Arbeitszeit übergangsweise aufgestockt. Der Rückstand der Anträge sinkt durch die ergriffenen Maßnahmen. </w:t>
      </w:r>
      <w:r w:rsidR="00551AE8">
        <w:rPr>
          <w:rFonts w:ascii="Arial" w:hAnsi="Arial" w:cs="Arial"/>
          <w:color w:val="44546A"/>
        </w:rPr>
        <w:t>Ziel ist es</w:t>
      </w:r>
      <w:r>
        <w:rPr>
          <w:rFonts w:ascii="Arial" w:hAnsi="Arial" w:cs="Arial"/>
          <w:color w:val="44546A"/>
        </w:rPr>
        <w:t>, Anträge ab 5.000 Euro innerhalb von 10-13 Arbeitstagen zu bearbeiten, alle anderen Anträge werden chronologisch abgearbeitet.</w:t>
      </w: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841B38" w:rsidRDefault="00551AE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Wie</w:t>
      </w:r>
      <w:r w:rsidR="00DB6C56">
        <w:rPr>
          <w:rFonts w:ascii="Arial" w:hAnsi="Arial" w:cs="Arial"/>
          <w:color w:val="44546A"/>
        </w:rPr>
        <w:t xml:space="preserve"> Sie aus den eingeleiteten Maßnahmen ersehen können, </w:t>
      </w:r>
      <w:r>
        <w:rPr>
          <w:rFonts w:ascii="Arial" w:hAnsi="Arial" w:cs="Arial"/>
          <w:color w:val="44546A"/>
        </w:rPr>
        <w:t>wird alles darangesetzt</w:t>
      </w:r>
      <w:r w:rsidR="00DB6C56">
        <w:rPr>
          <w:rFonts w:ascii="Arial" w:hAnsi="Arial" w:cs="Arial"/>
          <w:color w:val="44546A"/>
        </w:rPr>
        <w:t xml:space="preserve">, dass </w:t>
      </w:r>
      <w:r>
        <w:rPr>
          <w:rFonts w:ascii="Arial" w:hAnsi="Arial" w:cs="Arial"/>
          <w:color w:val="44546A"/>
        </w:rPr>
        <w:t>die vorherigen Bearbeitungszeiten wieder</w:t>
      </w:r>
      <w:r w:rsidR="00DB6C56">
        <w:rPr>
          <w:rFonts w:ascii="Arial" w:hAnsi="Arial" w:cs="Arial"/>
          <w:color w:val="44546A"/>
        </w:rPr>
        <w:t xml:space="preserve"> schnellstmöglich </w:t>
      </w:r>
      <w:r>
        <w:rPr>
          <w:rFonts w:ascii="Arial" w:hAnsi="Arial" w:cs="Arial"/>
          <w:color w:val="44546A"/>
        </w:rPr>
        <w:t>gewährleistet werden können</w:t>
      </w:r>
      <w:r w:rsidR="00DB6C56">
        <w:rPr>
          <w:rFonts w:ascii="Arial" w:hAnsi="Arial" w:cs="Arial"/>
          <w:color w:val="44546A"/>
        </w:rPr>
        <w:t xml:space="preserve">. </w:t>
      </w: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841B38" w:rsidRDefault="009A0EA9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Weiterhin bitten wir Sie</w:t>
      </w:r>
      <w:r w:rsidR="00873A44">
        <w:rPr>
          <w:rFonts w:ascii="Arial" w:hAnsi="Arial" w:cs="Arial"/>
          <w:color w:val="44546A"/>
        </w:rPr>
        <w:t xml:space="preserve">, von </w:t>
      </w:r>
      <w:r w:rsidR="00841B38">
        <w:rPr>
          <w:rFonts w:ascii="Arial" w:hAnsi="Arial" w:cs="Arial"/>
          <w:color w:val="44546A"/>
        </w:rPr>
        <w:t xml:space="preserve">telefonischen </w:t>
      </w:r>
      <w:r w:rsidR="00873A44">
        <w:rPr>
          <w:rFonts w:ascii="Arial" w:hAnsi="Arial" w:cs="Arial"/>
          <w:color w:val="44546A"/>
        </w:rPr>
        <w:t>Nachfragen</w:t>
      </w:r>
      <w:r w:rsidR="00841B38">
        <w:rPr>
          <w:rFonts w:ascii="Arial" w:hAnsi="Arial" w:cs="Arial"/>
          <w:color w:val="44546A"/>
        </w:rPr>
        <w:t xml:space="preserve"> und E-Mails</w:t>
      </w:r>
      <w:r w:rsidR="00873A44">
        <w:rPr>
          <w:rFonts w:ascii="Arial" w:hAnsi="Arial" w:cs="Arial"/>
          <w:color w:val="44546A"/>
        </w:rPr>
        <w:t xml:space="preserve"> </w:t>
      </w:r>
      <w:r w:rsidR="00551AE8">
        <w:rPr>
          <w:rFonts w:ascii="Arial" w:hAnsi="Arial" w:cs="Arial"/>
          <w:color w:val="44546A"/>
        </w:rPr>
        <w:t>bezüglich</w:t>
      </w:r>
      <w:r w:rsidR="00873A44">
        <w:rPr>
          <w:rFonts w:ascii="Arial" w:hAnsi="Arial" w:cs="Arial"/>
          <w:color w:val="44546A"/>
        </w:rPr>
        <w:t xml:space="preserve"> des Bearbeitungsstandes abzusehen, da die Beantwortung dieser Nachfragen </w:t>
      </w:r>
      <w:r w:rsidR="00551AE8">
        <w:rPr>
          <w:rFonts w:ascii="Arial" w:hAnsi="Arial" w:cs="Arial"/>
          <w:color w:val="44546A"/>
        </w:rPr>
        <w:t>Arbeitskräfte bindet, die in der Antragsbearbeitung dringend benötigt werden.</w:t>
      </w:r>
      <w:r w:rsidR="00873A44">
        <w:rPr>
          <w:rFonts w:ascii="Arial" w:hAnsi="Arial" w:cs="Arial"/>
          <w:color w:val="44546A"/>
        </w:rPr>
        <w:t xml:space="preserve"> </w:t>
      </w:r>
      <w:bookmarkStart w:id="0" w:name="_GoBack"/>
      <w:bookmarkEnd w:id="0"/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841B38" w:rsidRDefault="00841B38" w:rsidP="00841B3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Bitte nutzen Sie für Fragen das neu eingerichtete Kontaktformular unter nachstehendem Link: </w:t>
      </w:r>
    </w:p>
    <w:p w:rsidR="00841B38" w:rsidRDefault="00841B38" w:rsidP="00841B38">
      <w:pPr>
        <w:rPr>
          <w:rFonts w:ascii="Arial" w:hAnsi="Arial" w:cs="Arial"/>
          <w:color w:val="44546A"/>
        </w:rPr>
      </w:pPr>
    </w:p>
    <w:p w:rsidR="00841B38" w:rsidRDefault="009A0EA9" w:rsidP="00841B38">
      <w:pPr>
        <w:rPr>
          <w:rFonts w:ascii="Arial" w:hAnsi="Arial" w:cs="Arial"/>
          <w:color w:val="44546A"/>
        </w:rPr>
      </w:pPr>
      <w:hyperlink r:id="rId4" w:history="1">
        <w:r w:rsidR="00841B38" w:rsidRPr="007B1DB9">
          <w:rPr>
            <w:rStyle w:val="Hyperlink"/>
            <w:rFonts w:ascii="Arial" w:hAnsi="Arial" w:cs="Arial"/>
          </w:rPr>
          <w:t>https://portal-civ-hel.ekom21.de/civ-hel.public/start.html?oe=00.00.HE.1.5&amp;mode=cc&amp;cc_key=KontaktformularBeihilfe</w:t>
        </w:r>
      </w:hyperlink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DB6C56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Vielen Dank für Ihr Verständnis! Ihnen allen weiterhin eine gute Zeit – bleiben Sie gesund! </w:t>
      </w:r>
    </w:p>
    <w:p w:rsidR="00551AE8" w:rsidRDefault="00551AE8" w:rsidP="00551AE8">
      <w:pPr>
        <w:jc w:val="both"/>
        <w:rPr>
          <w:rFonts w:ascii="Arial" w:hAnsi="Arial" w:cs="Arial"/>
          <w:color w:val="44546A"/>
        </w:rPr>
      </w:pPr>
    </w:p>
    <w:p w:rsidR="00DB6C56" w:rsidRDefault="00DB6C56" w:rsidP="00551AE8">
      <w:pPr>
        <w:jc w:val="both"/>
        <w:rPr>
          <w:rFonts w:ascii="Arial" w:hAnsi="Arial" w:cs="Arial"/>
          <w:color w:val="44546A"/>
        </w:rPr>
      </w:pP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Mit freundlichen Grüßen</w:t>
      </w: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in Vertretung</w:t>
      </w: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</w:p>
    <w:p w:rsidR="00841B38" w:rsidRDefault="00841B38" w:rsidP="00551AE8">
      <w:pPr>
        <w:jc w:val="both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gez.</w:t>
      </w:r>
    </w:p>
    <w:p w:rsidR="00841B38" w:rsidRPr="00841B38" w:rsidRDefault="00841B38" w:rsidP="00551AE8">
      <w:pPr>
        <w:jc w:val="both"/>
        <w:rPr>
          <w:rFonts w:ascii="Arial" w:hAnsi="Arial" w:cs="Arial"/>
          <w:b/>
          <w:color w:val="44546A"/>
        </w:rPr>
      </w:pPr>
      <w:r w:rsidRPr="00841B38">
        <w:rPr>
          <w:rFonts w:ascii="Arial" w:hAnsi="Arial" w:cs="Arial"/>
          <w:b/>
          <w:color w:val="44546A"/>
        </w:rPr>
        <w:t>Dr. Alexander Wachter</w:t>
      </w:r>
    </w:p>
    <w:p w:rsidR="00841B38" w:rsidRDefault="00841B38" w:rsidP="00551AE8">
      <w:pPr>
        <w:jc w:val="both"/>
        <w:rPr>
          <w:rFonts w:ascii="Arial" w:hAnsi="Arial" w:cs="Arial"/>
          <w:color w:val="44546A"/>
          <w:sz w:val="22"/>
          <w:szCs w:val="22"/>
          <w:lang w:eastAsia="en-US"/>
        </w:rPr>
      </w:pPr>
      <w:r>
        <w:rPr>
          <w:rFonts w:ascii="Arial" w:hAnsi="Arial" w:cs="Arial"/>
          <w:color w:val="44546A"/>
        </w:rPr>
        <w:t xml:space="preserve">Regierungsvizepräsident </w:t>
      </w:r>
    </w:p>
    <w:p w:rsidR="00106B8C" w:rsidRDefault="00106B8C"/>
    <w:sectPr w:rsidR="00106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6"/>
    <w:rsid w:val="00106B8C"/>
    <w:rsid w:val="002C518C"/>
    <w:rsid w:val="00503B67"/>
    <w:rsid w:val="00551AE8"/>
    <w:rsid w:val="00841B38"/>
    <w:rsid w:val="00873A44"/>
    <w:rsid w:val="009A0EA9"/>
    <w:rsid w:val="00D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6F7"/>
  <w15:chartTrackingRefBased/>
  <w15:docId w15:val="{39E8549D-CB14-4835-A23F-923AFDA6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C5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1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civ-hel.ekom21.de/civ-hel.public/start.html?oe=00.00.HE.1.5&amp;mode=cc&amp;cc_key=KontaktformularBeihil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Sigrid (RPKS)</dc:creator>
  <cp:keywords/>
  <dc:description/>
  <cp:lastModifiedBy>Gries, Niklas (RPKS)</cp:lastModifiedBy>
  <cp:revision>4</cp:revision>
  <dcterms:created xsi:type="dcterms:W3CDTF">2021-01-27T08:02:00Z</dcterms:created>
  <dcterms:modified xsi:type="dcterms:W3CDTF">2021-01-28T10:08:00Z</dcterms:modified>
</cp:coreProperties>
</file>